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2" w:beforeAutospacing="0" w:after="192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  <w:t>大学生科技文化艺术节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2" w:beforeAutospacing="0" w:after="192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  <w:t>辩论大赛活动方案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学习贯彻习近平新时代中国特色社会主义思想，学习贯彻党的二十大精神，学习贯彻习近平总书记对青年工作的重要指示和学习2024年全国两会精神，引领广大青年大学生在实践中不断学习，在学习中不断成长，学思践悟，传承中华优秀传统文化，激发青春活力、凝聚奋进力量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口才辩论</w:t>
      </w:r>
      <w:r>
        <w:rPr>
          <w:rFonts w:hint="eastAsia" w:ascii="仿宋_GB2312" w:hAnsi="仿宋_GB2312" w:eastAsia="仿宋_GB2312" w:cs="仿宋_GB2312"/>
          <w:sz w:val="32"/>
          <w:szCs w:val="32"/>
        </w:rPr>
        <w:t>表达爱国情怀，促进广大青年学生健康成长，特举办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大学生科技文化艺术节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辩论</w:t>
      </w:r>
      <w:r>
        <w:rPr>
          <w:rFonts w:hint="eastAsia" w:ascii="仿宋_GB2312" w:hAnsi="仿宋_GB2312" w:eastAsia="仿宋_GB2312" w:cs="仿宋_GB2312"/>
          <w:sz w:val="32"/>
          <w:szCs w:val="32"/>
        </w:rPr>
        <w:t>大赛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主办单位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党委宣传部、党委学生工作部、团委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指导单位：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关心下一代工作委员会、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纪检监察室、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建筑工程学院党总支、艺术教育中心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建筑工程学院团总支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协办单位：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校学生会、大学生社团联合会、建筑工程学院学生会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比赛方法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1.采用题目分组对决方式，即由抽出的题目决定分组进行对决。各院系参赛队在比赛前指定时间进行抽签，决定辩题、场次。抽到同一题目的正、反两方参赛院系为一组进行对决。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（注：本次比赛一共8场，其中3月26日进行初赛4场、3月29日复赛2场、3月31日半决赛1场、4月2日决赛1场，抽签轮空的队伍直接进入下一阶段比赛）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在组合确定后，辩题同时公布。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辩题由承办方拟定题目报团委审批后确定，辩题公布后参赛队伍不得改动。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辩论赛地点：光武路校区“知行合一”辅导员工作室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二、比赛流程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介绍比赛规程、参赛队及所持观点、评判团成员，然后宣布比赛开始。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参赛双方进行辩论。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辩论结束，现场互动，观众就辩题发表观点。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评判团成员商议比赛结果。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评判团代表点评比赛。（在辩论结束后，评判团将推选一名代表，综合所有评委的意见，发表对该场辩论的评语。分析两队的表现、优缺点，提出双方需要改进的地方。）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宣布结果，比赛结束。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三、辩论流程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第一阶段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（陈词阶段）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立论陈词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正方一辩陈词3分钟，反方一辩陈词3分钟。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立论陈词（进一步阐述本方观点）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正方二辩陈词3分钟，反方二辩陈词3分钟。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第二阶段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（盘问阶段）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正方三辩提问，反方任何选手（只限一名）回答。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反方三辩提问，正方任何选手（只限一名）回答。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提问用时累计1分钟，回答用时累计3分钟。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第三阶段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（自由辩论阶段）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由正方首先发言，然后反方发言，正反方轮流发言。共用时10分钟，每方用时5分钟。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第四阶段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（总结陈词阶段）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反方四辨总结陈词，限时4分钟。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正方四辨总结陈词，限时4分钟。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观众提问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观众可分别向正、反方提问1—2个问题，观众提问不影响得分。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四、辩论赛辩论规则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当辩手发言时间剩余30秒时，计时员以一次短促的琴声提示，用时满时，以两响琴声终止发言，否则作违规处理。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盘问规则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每个队员回答应简洁，提问应明了（每次提问只限一个问题）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对方选手提出问题时，被问一方必须回答，不得回避，也不得反问。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自由辩论规则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自由辩论发言必须在两队之间交替进行，首先由正方一名队员发言，发言队员坐下后，由反方一名队员发言，双方轮流，直到时间用完为止。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各队耗时累计，当一方发言结束即发言队员坐下后，即开始计算另一方用时。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在总时间内，各队队员的发言次序、次数和用时不限。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如果一队的时间已经用完，另一队可以继续发言，直到时间用完为止，也可以放弃发言，放弃发言不影响打分。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辩手不可以宣读预先准备好的书本、图表、大字报等，但可以带小卡片、出示或者引述书本、报刊的摘要，以加强论据。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五、辩论赛评分方式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每场比赛有5名老师组成评判团。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评判办法（采取打分制，团体和个人分别计分）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比赛的胜方由5位评委老师所打分数总和决定，得分高的一队获胜。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每场优秀辩手由得分高者获得，该总分为各评委所打分数之和。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辩手个人得分只作为个人奖项的评审依据。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六、评判标准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团体得分部分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（100分）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审题（20分）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对所持立场能否从逻辑、理论、事实等多层次、多角度理解，论据是否充足，推理关系是否明晰，对对方的难点是否有较好的处理方法。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论证（25分）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论证是否有说服力，论证是否充足，推理过程是否合乎逻辑，事实引用是否恰当。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辩驳（25分）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提问是否抓住对方的要害，问题明了。在规定时间内没有提出问题或问题不清，应适当扣分。是否正面回答对方问题，是否给人有理有据的感觉。不回答或不正面回答问题应适当扣分。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配合（20分）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是否有团队精神，能否互相支持，辩论衔接是否流畅，自由辩论时发言是否错落有致，回答是否形成一个有机整体，给对方有力打击。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辩风（10分）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语言流畅、用词得当、语调抑扬顿挫、语速适中；尊重对方辩手，尊重评委，尊重观众；表演得体、错落大方、有幽默感。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个人得分部分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（100分）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辩论技巧（40分）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辩手是否语言流畅、立意明确、能否从多角度、多层次分析、理解、认识辩题，叙述是否有层次性、条理性，论证是否有说服力。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内容资料（20分）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论证是否充分、合理、恰当有力，引述资料是否详实。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表情风度（20分）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辩手表情、手势是否恰当、自然、大方，不强词夺理，尊重对方、尊重评委和观众，富有幽默感。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自由辩论（20分）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是否始终坚持自己的立场、主动、准确、机智地反驳对方的观点、思路清晰、立场坚定、逻辑正确、应对灵活。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七、评奖办法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1.团体奖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金奖 1 名，授予决赛冠军队；银奖 1 名，授予决赛亚军队；铜奖 1 名，授予进入半决赛参赛队。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2.个人奖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设置优秀辩手10名、最佳辩手4名。冠军队全队荣获最佳辩手荣誉称号，进入半决赛的参赛队伍，每队评选2名优秀辩手，其余参赛队伍评选1名优秀辩手。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八、参赛报名办法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各院系于3月22日前，上报1名指导教师、4名队员（指定1名队长）、1名评判老师。教师和队员扫码进辩论赛工作微信群。抽签时间、地点单独通知队长完成，辩题和组队抽签后公布。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九、其它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未尽事宜，请联系建筑工程学院团总支037763770115。</w:t>
      </w:r>
    </w:p>
    <w:p>
      <w:pPr>
        <w:widowControl w:val="0"/>
        <w:numPr>
          <w:ilvl w:val="0"/>
          <w:numId w:val="0"/>
        </w:numPr>
        <w:ind w:leftChars="0" w:firstLine="562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3150870" cy="3234690"/>
            <wp:effectExtent l="0" t="0" r="11430" b="3810"/>
            <wp:docPr id="1" name="图片 1" descr="d117b30180bf4bc3fcd464e86e2be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17b30180bf4bc3fcd464e86e2be7a"/>
                    <pic:cNvPicPr>
                      <a:picLocks noChangeAspect="1"/>
                    </pic:cNvPicPr>
                  </pic:nvPicPr>
                  <pic:blipFill>
                    <a:blip r:embed="rId4"/>
                    <a:srcRect t="27990" b="21939"/>
                    <a:stretch>
                      <a:fillRect/>
                    </a:stretch>
                  </pic:blipFill>
                  <pic:spPr>
                    <a:xfrm>
                      <a:off x="0" y="0"/>
                      <a:ext cx="315087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 w:firstLine="560"/>
        <w:jc w:val="righ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建筑工程学院团总支</w:t>
      </w:r>
    </w:p>
    <w:p>
      <w:pPr>
        <w:widowControl w:val="0"/>
        <w:numPr>
          <w:ilvl w:val="0"/>
          <w:numId w:val="0"/>
        </w:numPr>
        <w:ind w:leftChars="0" w:firstLine="560"/>
        <w:jc w:val="righ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2024年3月22日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9F75B6-61ED-409E-8D94-517601DD74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131D578-0676-4C5E-A60D-8C65B183454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CD9D756-6A94-4214-99DB-D3A70B53BE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55A9E8E-A3BF-4910-A5AE-FACB34D055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NGM1MDA1NDNmMTU2NGRlYWFhZDgyNTU5MTNjOGQifQ=="/>
    <w:docVar w:name="KSO_WPS_MARK_KEY" w:val="8b6bd57f-42d7-4a5a-8e22-97e4a46ae9a6"/>
  </w:docVars>
  <w:rsids>
    <w:rsidRoot w:val="6B685EF6"/>
    <w:rsid w:val="01141921"/>
    <w:rsid w:val="01DC2A21"/>
    <w:rsid w:val="040556DD"/>
    <w:rsid w:val="0FAD62B9"/>
    <w:rsid w:val="126637EB"/>
    <w:rsid w:val="142B6A9A"/>
    <w:rsid w:val="153264C1"/>
    <w:rsid w:val="16133223"/>
    <w:rsid w:val="179761F4"/>
    <w:rsid w:val="17C76B91"/>
    <w:rsid w:val="1C32394D"/>
    <w:rsid w:val="1C516537"/>
    <w:rsid w:val="1FCB3CBB"/>
    <w:rsid w:val="238B1303"/>
    <w:rsid w:val="25AE752B"/>
    <w:rsid w:val="25EB42DB"/>
    <w:rsid w:val="270B5895"/>
    <w:rsid w:val="28126BD2"/>
    <w:rsid w:val="284321AC"/>
    <w:rsid w:val="2A8F130C"/>
    <w:rsid w:val="2E2C70F5"/>
    <w:rsid w:val="317B3F8D"/>
    <w:rsid w:val="32052280"/>
    <w:rsid w:val="328879EE"/>
    <w:rsid w:val="339637F1"/>
    <w:rsid w:val="35A20FF6"/>
    <w:rsid w:val="36056CF3"/>
    <w:rsid w:val="36645982"/>
    <w:rsid w:val="3ED725DE"/>
    <w:rsid w:val="40667A84"/>
    <w:rsid w:val="4496320C"/>
    <w:rsid w:val="49155FAE"/>
    <w:rsid w:val="4A800BE6"/>
    <w:rsid w:val="4B75001F"/>
    <w:rsid w:val="4B9B4D26"/>
    <w:rsid w:val="51AC0951"/>
    <w:rsid w:val="529214B7"/>
    <w:rsid w:val="58196594"/>
    <w:rsid w:val="5D7874FB"/>
    <w:rsid w:val="5E5856D8"/>
    <w:rsid w:val="5EA050F4"/>
    <w:rsid w:val="5FE1582B"/>
    <w:rsid w:val="5FF57F11"/>
    <w:rsid w:val="62922228"/>
    <w:rsid w:val="634C56B2"/>
    <w:rsid w:val="662D5327"/>
    <w:rsid w:val="66EF6EFF"/>
    <w:rsid w:val="67DD1BB0"/>
    <w:rsid w:val="6A2513DD"/>
    <w:rsid w:val="6B685EF6"/>
    <w:rsid w:val="6CD33DD5"/>
    <w:rsid w:val="6D77157D"/>
    <w:rsid w:val="6F9A5078"/>
    <w:rsid w:val="6FAA3E8C"/>
    <w:rsid w:val="704A2FC8"/>
    <w:rsid w:val="720859CB"/>
    <w:rsid w:val="75027E25"/>
    <w:rsid w:val="7A4F04D8"/>
    <w:rsid w:val="7DC4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3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2036</Words>
  <Characters>2072</Characters>
  <Lines>0</Lines>
  <Paragraphs>0</Paragraphs>
  <TotalTime>0</TotalTime>
  <ScaleCrop>false</ScaleCrop>
  <LinksUpToDate>false</LinksUpToDate>
  <CharactersWithSpaces>2166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2024-03-11T03:02:00Z</dcterms:created>
  <dc:creator>朱宗海</dc:creator>
  <cp:lastModifiedBy>WSND</cp:lastModifiedBy>
  <dcterms:modified xsi:type="dcterms:W3CDTF">2024-03-22T01:34:12Z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2333B1DE6B2A4A3FA6B21FE3800D4730_11</vt:lpwstr>
  </property>
</Properties>
</file>